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6CC" w:rsidRPr="00DA1F60" w:rsidRDefault="004F56CC" w:rsidP="004F56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 suplementario</w:t>
      </w:r>
      <w:r w:rsidRPr="00DA1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DA100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F60">
        <w:rPr>
          <w:rFonts w:ascii="Times New Roman" w:hAnsi="Times New Roman" w:cs="Times New Roman"/>
          <w:sz w:val="24"/>
          <w:szCs w:val="24"/>
        </w:rPr>
        <w:t>Tamaños de los instrumentos enteros por materia prima</w:t>
      </w:r>
      <w:r>
        <w:rPr>
          <w:rFonts w:ascii="Times New Roman" w:hAnsi="Times New Roman" w:cs="Times New Roman"/>
          <w:sz w:val="24"/>
          <w:szCs w:val="24"/>
        </w:rPr>
        <w:t xml:space="preserve"> del sitio LLA</w:t>
      </w:r>
      <w:r w:rsidRPr="00DA1F6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2161" w:type="dxa"/>
        <w:tblInd w:w="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9"/>
        <w:gridCol w:w="698"/>
        <w:gridCol w:w="774"/>
        <w:gridCol w:w="555"/>
        <w:gridCol w:w="526"/>
        <w:gridCol w:w="668"/>
        <w:gridCol w:w="731"/>
        <w:gridCol w:w="496"/>
        <w:gridCol w:w="476"/>
        <w:gridCol w:w="516"/>
        <w:gridCol w:w="555"/>
        <w:gridCol w:w="572"/>
        <w:gridCol w:w="572"/>
        <w:gridCol w:w="516"/>
        <w:gridCol w:w="516"/>
        <w:gridCol w:w="516"/>
        <w:gridCol w:w="535"/>
        <w:gridCol w:w="535"/>
        <w:gridCol w:w="525"/>
      </w:tblGrid>
      <w:tr w:rsidR="004F56CC" w:rsidRPr="00DA1F60" w:rsidTr="00AE2E33">
        <w:trPr>
          <w:gridAfter w:val="18"/>
          <w:wAfter w:w="10282" w:type="dxa"/>
          <w:trHeight w:val="300"/>
        </w:trPr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 </w:t>
            </w:r>
          </w:p>
        </w:tc>
      </w:tr>
      <w:tr w:rsidR="004F56CC" w:rsidRPr="00DA1F60" w:rsidTr="00AE2E33">
        <w:trPr>
          <w:trHeight w:val="300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TAMAÑOS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6CC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proofErr w:type="spellStart"/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Ortocuarcita</w:t>
            </w:r>
            <w:proofErr w:type="spellEnd"/>
          </w:p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GSB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Ftanita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proofErr w:type="spellStart"/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Metacuarcita</w:t>
            </w:r>
            <w:proofErr w:type="spellEnd"/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Granito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Sílice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Limolita</w:t>
            </w:r>
            <w:proofErr w:type="spellEnd"/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 xml:space="preserve"> </w:t>
            </w:r>
            <w:proofErr w:type="spellStart"/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silicíficada</w:t>
            </w:r>
            <w:proofErr w:type="spellEnd"/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Arenisca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Cuarzo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_tradnl"/>
              </w:rPr>
              <w:t>TOTAL</w:t>
            </w:r>
          </w:p>
        </w:tc>
      </w:tr>
      <w:tr w:rsidR="004F56CC" w:rsidRPr="00DA1F60" w:rsidTr="00AE2E33">
        <w:trPr>
          <w:trHeight w:val="495"/>
        </w:trPr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N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%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N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%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N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%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N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N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N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N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%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_tradnl"/>
              </w:rPr>
              <w:t>N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_tradnl"/>
              </w:rPr>
              <w:t>%</w:t>
            </w:r>
          </w:p>
        </w:tc>
      </w:tr>
      <w:tr w:rsidR="004F56CC" w:rsidRPr="00DA1F60" w:rsidTr="00AE2E33">
        <w:trPr>
          <w:trHeight w:val="315"/>
        </w:trPr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Pequeño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lang w:eastAsia="es-ES_tradnl"/>
              </w:rPr>
              <w:t>1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lang w:eastAsia="es-ES_tradnl"/>
              </w:rPr>
              <w:t>5,3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lang w:eastAsia="es-ES_tradnl"/>
              </w:rPr>
              <w:t>17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lang w:eastAsia="es-ES_tradnl"/>
              </w:rPr>
              <w:t>62,9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lang w:eastAsia="es-ES_tradnl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lang w:eastAsia="es-ES_tradnl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lang w:eastAsia="es-ES_tradnl"/>
              </w:rPr>
              <w:t>-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lang w:eastAsia="es-ES_tradnl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lang w:eastAsia="es-ES_tradnl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lang w:eastAsia="es-ES_tradnl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lang w:eastAsia="es-ES_tradnl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lang w:eastAsia="es-ES_tradnl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lang w:eastAsia="es-ES_tradnl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lang w:eastAsia="es-ES_tradnl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lang w:eastAsia="es-ES_tradnl"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lang w:eastAsia="es-ES_tradnl"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lang w:eastAsia="es-ES_tradnl"/>
              </w:rPr>
              <w:t>18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lang w:eastAsia="es-ES_tradnl"/>
              </w:rPr>
              <w:t>33,3</w:t>
            </w:r>
          </w:p>
        </w:tc>
      </w:tr>
      <w:tr w:rsidR="004F56CC" w:rsidRPr="00DA1F60" w:rsidTr="00AE2E33">
        <w:trPr>
          <w:trHeight w:val="300"/>
        </w:trPr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 xml:space="preserve">Mediano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p</w:t>
            </w: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equeño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lang w:eastAsia="es-ES_tradnl"/>
              </w:rPr>
              <w:t>7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lang w:eastAsia="es-ES_tradnl"/>
              </w:rPr>
              <w:t>36,8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lang w:eastAsia="es-ES_tradnl"/>
              </w:rPr>
              <w:t>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lang w:eastAsia="es-ES_tradnl"/>
              </w:rPr>
              <w:t>25,9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lang w:eastAsia="es-ES_tradnl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lang w:eastAsia="es-ES_tradnl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lang w:eastAsia="es-ES_tradnl"/>
              </w:rPr>
              <w:t>-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lang w:eastAsia="es-ES_tradnl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lang w:eastAsia="es-ES_tradnl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lang w:eastAsia="es-ES_tradnl"/>
              </w:rPr>
              <w:t>100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lang w:eastAsia="es-ES_tradnl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lang w:eastAsia="es-ES_tradnl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lang w:eastAsia="es-ES_tradnl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lang w:eastAsia="es-ES_tradnl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lang w:eastAsia="es-ES_tradnl"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lang w:eastAsia="es-ES_tradnl"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lang w:eastAsia="es-ES_tradnl"/>
              </w:rPr>
              <w:t>16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lang w:eastAsia="es-ES_tradnl"/>
              </w:rPr>
              <w:t>29,6</w:t>
            </w:r>
          </w:p>
        </w:tc>
      </w:tr>
      <w:tr w:rsidR="004F56CC" w:rsidRPr="00DA1F60" w:rsidTr="00AE2E33">
        <w:trPr>
          <w:trHeight w:val="300"/>
        </w:trPr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Grande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36,8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3,8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20,4</w:t>
            </w:r>
          </w:p>
        </w:tc>
      </w:tr>
      <w:tr w:rsidR="004F56CC" w:rsidRPr="00DA1F60" w:rsidTr="00AE2E33">
        <w:trPr>
          <w:trHeight w:val="300"/>
        </w:trPr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 xml:space="preserve">Mediano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g</w:t>
            </w: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rande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21,1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7,4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13</w:t>
            </w:r>
          </w:p>
        </w:tc>
      </w:tr>
      <w:tr w:rsidR="004F56CC" w:rsidRPr="00DA1F60" w:rsidTr="00AE2E33">
        <w:trPr>
          <w:trHeight w:val="300"/>
        </w:trPr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Muy grande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3,7</w:t>
            </w:r>
          </w:p>
        </w:tc>
      </w:tr>
      <w:tr w:rsidR="004F56CC" w:rsidRPr="00DA1F60" w:rsidTr="00AE2E33">
        <w:trPr>
          <w:trHeight w:val="300"/>
        </w:trPr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otal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27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CC" w:rsidRPr="00DA1F60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CC" w:rsidRPr="00FF0D08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ES_tradnl"/>
              </w:rPr>
            </w:pPr>
            <w:r w:rsidRPr="00FF0D08">
              <w:rPr>
                <w:rFonts w:ascii="Times New Roman" w:eastAsia="Times New Roman" w:hAnsi="Times New Roman" w:cs="Times New Roman"/>
                <w:bCs/>
                <w:color w:val="000000"/>
                <w:lang w:eastAsia="es-ES_tradnl"/>
              </w:rPr>
              <w:t>54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CC" w:rsidRPr="00FF0D08" w:rsidRDefault="004F56CC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ES_tradnl"/>
              </w:rPr>
            </w:pPr>
            <w:r w:rsidRPr="00FF0D08">
              <w:rPr>
                <w:rFonts w:ascii="Times New Roman" w:eastAsia="Times New Roman" w:hAnsi="Times New Roman" w:cs="Times New Roman"/>
                <w:bCs/>
                <w:color w:val="000000"/>
                <w:lang w:eastAsia="es-ES_tradnl"/>
              </w:rPr>
              <w:t>100</w:t>
            </w:r>
          </w:p>
        </w:tc>
      </w:tr>
    </w:tbl>
    <w:p w:rsidR="004F56CC" w:rsidRPr="00DA1F60" w:rsidRDefault="004F56CC" w:rsidP="004F56CC">
      <w:pPr>
        <w:rPr>
          <w:rFonts w:ascii="Times New Roman" w:hAnsi="Times New Roman" w:cs="Times New Roman"/>
          <w:b/>
        </w:rPr>
      </w:pPr>
    </w:p>
    <w:p w:rsidR="00CB09A8" w:rsidRDefault="00CB09A8"/>
    <w:sectPr w:rsidR="00CB09A8" w:rsidSect="004F56C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9C"/>
    <w:rsid w:val="004F56CC"/>
    <w:rsid w:val="00CB09A8"/>
    <w:rsid w:val="00DA1005"/>
    <w:rsid w:val="00F8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179E0"/>
  <w15:chartTrackingRefBased/>
  <w15:docId w15:val="{FDB5BAE0-A160-4AE1-8C5B-A3CD32E5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6C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2021-11-16T19:48:00Z</dcterms:created>
  <dcterms:modified xsi:type="dcterms:W3CDTF">2021-11-16T19:52:00Z</dcterms:modified>
</cp:coreProperties>
</file>